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Please let people have comfort objects or toy</w:t>
      </w:r>
    </w:p>
    <w:p w:rsidR="00000000" w:rsidDel="00000000" w:rsidP="00000000" w:rsidRDefault="00000000" w:rsidRPr="00000000" w14:paraId="00000008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1(Reasons why):</w:t>
      </w:r>
    </w:p>
    <w:p w:rsidR="00000000" w:rsidDel="00000000" w:rsidP="00000000" w:rsidRDefault="00000000" w:rsidRPr="00000000" w14:paraId="0000000A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Let them be happy </w:t>
      </w:r>
    </w:p>
    <w:p w:rsidR="00000000" w:rsidDel="00000000" w:rsidP="00000000" w:rsidRDefault="00000000" w:rsidRPr="00000000" w14:paraId="0000000C">
      <w:pPr>
        <w:widowControl w:val="0"/>
        <w:spacing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It’s better than them taking out feelings etc on self or others </w:t>
      </w:r>
    </w:p>
    <w:p w:rsidR="00000000" w:rsidDel="00000000" w:rsidP="00000000" w:rsidRDefault="00000000" w:rsidRPr="00000000" w14:paraId="0000000D">
      <w:pPr>
        <w:widowControl w:val="0"/>
        <w:spacing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teaches them to do things for themselves for comfort </w:t>
      </w:r>
    </w:p>
    <w:p w:rsidR="00000000" w:rsidDel="00000000" w:rsidP="00000000" w:rsidRDefault="00000000" w:rsidRPr="00000000" w14:paraId="0000000E">
      <w:pPr>
        <w:widowControl w:val="0"/>
        <w:spacing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Iit normalizes for them and others it’s okay for others to seek comfort </w:t>
      </w:r>
    </w:p>
    <w:p w:rsidR="00000000" w:rsidDel="00000000" w:rsidP="00000000" w:rsidRDefault="00000000" w:rsidRPr="00000000" w14:paraId="0000000F">
      <w:pPr>
        <w:widowControl w:val="0"/>
        <w:spacing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may contain memories you can’t understand </w:t>
      </w:r>
    </w:p>
    <w:p w:rsidR="00000000" w:rsidDel="00000000" w:rsidP="00000000" w:rsidRDefault="00000000" w:rsidRPr="00000000" w14:paraId="00000010">
      <w:pPr>
        <w:widowControl w:val="0"/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may be useful device to help you think, talking to it, stimming with it etc 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